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07" w:rsidRPr="009E6063" w:rsidRDefault="00314307" w:rsidP="00314307">
      <w:pPr>
        <w:jc w:val="center"/>
        <w:rPr>
          <w:rFonts w:ascii="Arial" w:hAnsi="Arial" w:cs="Arial"/>
          <w:sz w:val="48"/>
          <w:szCs w:val="48"/>
        </w:rPr>
      </w:pPr>
      <w:r w:rsidRPr="009E6063">
        <w:rPr>
          <w:rFonts w:ascii="Arial" w:hAnsi="Arial" w:cs="Arial"/>
          <w:sz w:val="48"/>
          <w:szCs w:val="48"/>
        </w:rPr>
        <w:t>FIRST KINGS</w:t>
      </w:r>
    </w:p>
    <w:p w:rsidR="00314307" w:rsidRDefault="00314307" w:rsidP="00314307">
      <w:pPr>
        <w:jc w:val="center"/>
        <w:rPr>
          <w:rFonts w:ascii="Arial" w:hAnsi="Arial" w:cs="Arial"/>
          <w:sz w:val="36"/>
          <w:szCs w:val="36"/>
        </w:rPr>
      </w:pPr>
      <w:r>
        <w:rPr>
          <w:rFonts w:ascii="Arial" w:hAnsi="Arial" w:cs="Arial"/>
          <w:sz w:val="36"/>
          <w:szCs w:val="36"/>
        </w:rPr>
        <w:t>Chapter 5</w:t>
      </w:r>
    </w:p>
    <w:p w:rsidR="00A92005" w:rsidRPr="00A92005" w:rsidRDefault="00A92005" w:rsidP="00A92005">
      <w:pPr>
        <w:autoSpaceDE w:val="0"/>
        <w:autoSpaceDN w:val="0"/>
        <w:adjustRightInd w:val="0"/>
        <w:spacing w:before="200" w:after="150"/>
        <w:jc w:val="both"/>
        <w:rPr>
          <w:rFonts w:ascii="Arial" w:eastAsiaTheme="minorHAnsi" w:hAnsi="Arial" w:cs="Arial"/>
        </w:rPr>
      </w:pPr>
      <w:r w:rsidRPr="00A92005">
        <w:rPr>
          <w:rFonts w:ascii="Arial" w:eastAsiaTheme="minorHAnsi" w:hAnsi="Arial" w:cs="Arial"/>
          <w:i/>
          <w:sz w:val="28"/>
          <w:szCs w:val="28"/>
        </w:rPr>
        <w:t>Preparations for Building the Temple</w:t>
      </w:r>
    </w:p>
    <w:p w:rsidR="00A92005" w:rsidRPr="00A92005" w:rsidRDefault="00A92005" w:rsidP="00A92005">
      <w:pPr>
        <w:tabs>
          <w:tab w:val="left" w:pos="720"/>
        </w:tabs>
        <w:autoSpaceDE w:val="0"/>
        <w:autoSpaceDN w:val="0"/>
        <w:adjustRightInd w:val="0"/>
        <w:spacing w:after="180"/>
        <w:jc w:val="both"/>
        <w:rPr>
          <w:rFonts w:ascii="Arial" w:eastAsiaTheme="minorHAnsi" w:hAnsi="Arial" w:cs="Arial"/>
          <w:b/>
        </w:rPr>
      </w:pPr>
      <w:r w:rsidRPr="00A92005">
        <w:rPr>
          <w:rFonts w:ascii="Arial" w:eastAsiaTheme="minorHAnsi" w:hAnsi="Arial" w:cs="Arial"/>
          <w:b/>
        </w:rPr>
        <w:t xml:space="preserve">When Hiram king of </w:t>
      </w:r>
      <w:proofErr w:type="spellStart"/>
      <w:r w:rsidRPr="00A92005">
        <w:rPr>
          <w:rFonts w:ascii="Arial" w:eastAsiaTheme="minorHAnsi" w:hAnsi="Arial" w:cs="Arial"/>
          <w:b/>
        </w:rPr>
        <w:t>Tyre</w:t>
      </w:r>
      <w:proofErr w:type="spellEnd"/>
      <w:r w:rsidRPr="00A92005">
        <w:rPr>
          <w:rFonts w:ascii="Arial" w:eastAsiaTheme="minorHAnsi" w:hAnsi="Arial" w:cs="Arial"/>
          <w:b/>
        </w:rPr>
        <w:t xml:space="preserve"> heard that Solomon had been anointed king to succeed his father David, he sent his envoys to Solomon, because he had always been on friendly terms with David. </w:t>
      </w:r>
      <w:r w:rsidRPr="00A92005">
        <w:rPr>
          <w:rFonts w:ascii="Arial" w:eastAsiaTheme="minorHAnsi" w:hAnsi="Arial" w:cs="Arial"/>
          <w:b/>
          <w:vertAlign w:val="superscript"/>
        </w:rPr>
        <w:t xml:space="preserve">2 </w:t>
      </w:r>
      <w:r w:rsidRPr="00A92005">
        <w:rPr>
          <w:rFonts w:ascii="Arial" w:eastAsiaTheme="minorHAnsi" w:hAnsi="Arial" w:cs="Arial"/>
          <w:b/>
        </w:rPr>
        <w:t xml:space="preserve">Solomon sent back this message to Hiram: </w:t>
      </w:r>
      <w:r w:rsidRPr="00A92005">
        <w:rPr>
          <w:rFonts w:ascii="Arial" w:eastAsiaTheme="minorHAnsi" w:hAnsi="Arial" w:cs="Arial"/>
          <w:b/>
          <w:vertAlign w:val="superscript"/>
        </w:rPr>
        <w:t xml:space="preserve">3 </w:t>
      </w:r>
      <w:r w:rsidRPr="00A92005">
        <w:rPr>
          <w:rFonts w:ascii="Arial" w:eastAsiaTheme="minorHAnsi" w:hAnsi="Arial" w:cs="Arial"/>
          <w:b/>
        </w:rPr>
        <w:t xml:space="preserve">“You know that because of the wars waged against my father David from all sides, he could not build a temple for the Name of the </w:t>
      </w:r>
      <w:r w:rsidRPr="00A92005">
        <w:rPr>
          <w:rFonts w:ascii="Arial" w:eastAsiaTheme="minorHAnsi" w:hAnsi="Arial" w:cs="Arial"/>
          <w:b/>
          <w:smallCaps/>
        </w:rPr>
        <w:t>Lord</w:t>
      </w:r>
      <w:r w:rsidRPr="00A92005">
        <w:rPr>
          <w:rFonts w:ascii="Arial" w:eastAsiaTheme="minorHAnsi" w:hAnsi="Arial" w:cs="Arial"/>
          <w:b/>
        </w:rPr>
        <w:t xml:space="preserve"> his God until the </w:t>
      </w:r>
      <w:r w:rsidRPr="00A92005">
        <w:rPr>
          <w:rFonts w:ascii="Arial" w:eastAsiaTheme="minorHAnsi" w:hAnsi="Arial" w:cs="Arial"/>
          <w:b/>
          <w:smallCaps/>
        </w:rPr>
        <w:t>Lord</w:t>
      </w:r>
      <w:r w:rsidRPr="00A92005">
        <w:rPr>
          <w:rFonts w:ascii="Arial" w:eastAsiaTheme="minorHAnsi" w:hAnsi="Arial" w:cs="Arial"/>
          <w:b/>
        </w:rPr>
        <w:t xml:space="preserve"> put his enemies under his feet. </w:t>
      </w:r>
      <w:r w:rsidRPr="00A92005">
        <w:rPr>
          <w:rFonts w:ascii="Arial" w:eastAsiaTheme="minorHAnsi" w:hAnsi="Arial" w:cs="Arial"/>
          <w:b/>
          <w:vertAlign w:val="superscript"/>
        </w:rPr>
        <w:t xml:space="preserve">4 </w:t>
      </w:r>
      <w:r w:rsidRPr="00A92005">
        <w:rPr>
          <w:rFonts w:ascii="Arial" w:eastAsiaTheme="minorHAnsi" w:hAnsi="Arial" w:cs="Arial"/>
          <w:b/>
        </w:rPr>
        <w:t xml:space="preserve">But now the </w:t>
      </w:r>
      <w:r w:rsidRPr="00A92005">
        <w:rPr>
          <w:rFonts w:ascii="Arial" w:eastAsiaTheme="minorHAnsi" w:hAnsi="Arial" w:cs="Arial"/>
          <w:b/>
          <w:smallCaps/>
        </w:rPr>
        <w:t>Lord</w:t>
      </w:r>
      <w:r w:rsidRPr="00A92005">
        <w:rPr>
          <w:rFonts w:ascii="Arial" w:eastAsiaTheme="minorHAnsi" w:hAnsi="Arial" w:cs="Arial"/>
          <w:b/>
        </w:rPr>
        <w:t xml:space="preserve"> my God has given me rest on every side, and there is no adversary or disaster. </w:t>
      </w:r>
      <w:r w:rsidRPr="00A92005">
        <w:rPr>
          <w:rFonts w:ascii="Arial" w:eastAsiaTheme="minorHAnsi" w:hAnsi="Arial" w:cs="Arial"/>
          <w:b/>
          <w:vertAlign w:val="superscript"/>
        </w:rPr>
        <w:t xml:space="preserve">5 </w:t>
      </w:r>
      <w:r w:rsidRPr="00A92005">
        <w:rPr>
          <w:rFonts w:ascii="Arial" w:eastAsiaTheme="minorHAnsi" w:hAnsi="Arial" w:cs="Arial"/>
          <w:b/>
        </w:rPr>
        <w:t xml:space="preserve">I intend, therefore, to build a temple for the Name of the </w:t>
      </w:r>
      <w:r w:rsidRPr="00A92005">
        <w:rPr>
          <w:rFonts w:ascii="Arial" w:eastAsiaTheme="minorHAnsi" w:hAnsi="Arial" w:cs="Arial"/>
          <w:b/>
          <w:smallCaps/>
        </w:rPr>
        <w:t>Lord</w:t>
      </w:r>
      <w:r w:rsidRPr="00A92005">
        <w:rPr>
          <w:rFonts w:ascii="Arial" w:eastAsiaTheme="minorHAnsi" w:hAnsi="Arial" w:cs="Arial"/>
          <w:b/>
        </w:rPr>
        <w:t xml:space="preserve"> my God, as the </w:t>
      </w:r>
      <w:r w:rsidRPr="00A92005">
        <w:rPr>
          <w:rFonts w:ascii="Arial" w:eastAsiaTheme="minorHAnsi" w:hAnsi="Arial" w:cs="Arial"/>
          <w:b/>
          <w:smallCaps/>
        </w:rPr>
        <w:t>Lord</w:t>
      </w:r>
      <w:r w:rsidRPr="00A92005">
        <w:rPr>
          <w:rFonts w:ascii="Arial" w:eastAsiaTheme="minorHAnsi" w:hAnsi="Arial" w:cs="Arial"/>
          <w:b/>
        </w:rPr>
        <w:t xml:space="preserve"> told my father David, when he said, ‘Your son whom I will put on the throne in your place will build the temple for my Name.’ </w:t>
      </w:r>
      <w:proofErr w:type="gramStart"/>
      <w:r w:rsidRPr="00A92005">
        <w:rPr>
          <w:rFonts w:ascii="Arial" w:eastAsiaTheme="minorHAnsi" w:hAnsi="Arial" w:cs="Arial"/>
          <w:b/>
          <w:vertAlign w:val="superscript"/>
        </w:rPr>
        <w:t xml:space="preserve">6 </w:t>
      </w:r>
      <w:r w:rsidRPr="00A92005">
        <w:rPr>
          <w:rFonts w:ascii="Arial" w:eastAsiaTheme="minorHAnsi" w:hAnsi="Arial" w:cs="Arial"/>
          <w:b/>
        </w:rPr>
        <w:t>“So give orders that cedars of Lebanon be cut for me.</w:t>
      </w:r>
      <w:proofErr w:type="gramEnd"/>
      <w:r w:rsidRPr="00A92005">
        <w:rPr>
          <w:rFonts w:ascii="Arial" w:eastAsiaTheme="minorHAnsi" w:hAnsi="Arial" w:cs="Arial"/>
          <w:b/>
        </w:rPr>
        <w:t xml:space="preserve"> My men will work with yours, and I will pay you for your men whatever wages you set. You know that we have no one so skilled in felling timber as the </w:t>
      </w:r>
      <w:proofErr w:type="spellStart"/>
      <w:r w:rsidRPr="00A92005">
        <w:rPr>
          <w:rFonts w:ascii="Arial" w:eastAsiaTheme="minorHAnsi" w:hAnsi="Arial" w:cs="Arial"/>
          <w:b/>
        </w:rPr>
        <w:t>Sidonians</w:t>
      </w:r>
      <w:proofErr w:type="spellEnd"/>
      <w:r w:rsidRPr="00A92005">
        <w:rPr>
          <w:rFonts w:ascii="Arial" w:eastAsiaTheme="minorHAnsi" w:hAnsi="Arial" w:cs="Arial"/>
          <w:b/>
        </w:rPr>
        <w:t xml:space="preserve">. ” </w:t>
      </w:r>
      <w:r w:rsidRPr="00A92005">
        <w:rPr>
          <w:rFonts w:ascii="Arial" w:eastAsiaTheme="minorHAnsi" w:hAnsi="Arial" w:cs="Arial"/>
          <w:b/>
          <w:vertAlign w:val="superscript"/>
        </w:rPr>
        <w:t xml:space="preserve">7 </w:t>
      </w:r>
      <w:r w:rsidRPr="00A92005">
        <w:rPr>
          <w:rFonts w:ascii="Arial" w:eastAsiaTheme="minorHAnsi" w:hAnsi="Arial" w:cs="Arial"/>
          <w:b/>
        </w:rPr>
        <w:t xml:space="preserve">When Hiram heard Solomon’s message, he was greatly pleased and said, “Praise be to the </w:t>
      </w:r>
      <w:r w:rsidRPr="00A92005">
        <w:rPr>
          <w:rFonts w:ascii="Arial" w:eastAsiaTheme="minorHAnsi" w:hAnsi="Arial" w:cs="Arial"/>
          <w:b/>
          <w:smallCaps/>
        </w:rPr>
        <w:t>Lord</w:t>
      </w:r>
      <w:r w:rsidRPr="00A92005">
        <w:rPr>
          <w:rFonts w:ascii="Arial" w:eastAsiaTheme="minorHAnsi" w:hAnsi="Arial" w:cs="Arial"/>
          <w:b/>
        </w:rPr>
        <w:t xml:space="preserve"> today, for he has given David a wise son to rule over this great nation.” </w:t>
      </w:r>
      <w:r w:rsidRPr="00A92005">
        <w:rPr>
          <w:rFonts w:ascii="Arial" w:eastAsiaTheme="minorHAnsi" w:hAnsi="Arial" w:cs="Arial"/>
          <w:b/>
          <w:vertAlign w:val="superscript"/>
        </w:rPr>
        <w:t xml:space="preserve">8 </w:t>
      </w:r>
      <w:r w:rsidRPr="00A92005">
        <w:rPr>
          <w:rFonts w:ascii="Arial" w:eastAsiaTheme="minorHAnsi" w:hAnsi="Arial" w:cs="Arial"/>
          <w:b/>
        </w:rPr>
        <w:t xml:space="preserve">So Hiram sent word to Solomon: “I have received the message you sent me and will do all you want in providing the cedar and pine logs. </w:t>
      </w:r>
      <w:r w:rsidRPr="00A92005">
        <w:rPr>
          <w:rFonts w:ascii="Arial" w:eastAsiaTheme="minorHAnsi" w:hAnsi="Arial" w:cs="Arial"/>
          <w:b/>
          <w:vertAlign w:val="superscript"/>
        </w:rPr>
        <w:t xml:space="preserve">9 </w:t>
      </w:r>
      <w:r w:rsidRPr="00A92005">
        <w:rPr>
          <w:rFonts w:ascii="Arial" w:eastAsiaTheme="minorHAnsi" w:hAnsi="Arial" w:cs="Arial"/>
          <w:b/>
        </w:rPr>
        <w:t xml:space="preserve">My men will haul them down from Lebanon to the sea, and I will float them in rafts by sea to the place you specify. There I will separate them and you can take them away. And you are to grant my wish by providing food for my royal household.” </w:t>
      </w:r>
      <w:r w:rsidRPr="00A92005">
        <w:rPr>
          <w:rFonts w:ascii="Arial" w:eastAsiaTheme="minorHAnsi" w:hAnsi="Arial" w:cs="Arial"/>
          <w:b/>
          <w:vertAlign w:val="superscript"/>
        </w:rPr>
        <w:t xml:space="preserve">10 </w:t>
      </w:r>
      <w:r w:rsidRPr="00A92005">
        <w:rPr>
          <w:rFonts w:ascii="Arial" w:eastAsiaTheme="minorHAnsi" w:hAnsi="Arial" w:cs="Arial"/>
          <w:b/>
        </w:rPr>
        <w:t xml:space="preserve">In this way Hiram kept Solomon supplied with all the cedar and pine logs he wanted, </w:t>
      </w:r>
      <w:r w:rsidRPr="00A92005">
        <w:rPr>
          <w:rFonts w:ascii="Arial" w:eastAsiaTheme="minorHAnsi" w:hAnsi="Arial" w:cs="Arial"/>
          <w:b/>
          <w:vertAlign w:val="superscript"/>
        </w:rPr>
        <w:t xml:space="preserve">11 </w:t>
      </w:r>
      <w:r w:rsidRPr="00A92005">
        <w:rPr>
          <w:rFonts w:ascii="Arial" w:eastAsiaTheme="minorHAnsi" w:hAnsi="Arial" w:cs="Arial"/>
          <w:b/>
        </w:rPr>
        <w:t xml:space="preserve">and Solomon gave Hiram twenty thousand </w:t>
      </w:r>
      <w:proofErr w:type="spellStart"/>
      <w:r w:rsidRPr="00A92005">
        <w:rPr>
          <w:rFonts w:ascii="Arial" w:eastAsiaTheme="minorHAnsi" w:hAnsi="Arial" w:cs="Arial"/>
          <w:b/>
        </w:rPr>
        <w:t>cors</w:t>
      </w:r>
      <w:proofErr w:type="spellEnd"/>
      <w:r w:rsidRPr="00A92005">
        <w:rPr>
          <w:rFonts w:ascii="Arial" w:eastAsiaTheme="minorHAnsi" w:hAnsi="Arial" w:cs="Arial"/>
          <w:b/>
        </w:rPr>
        <w:t xml:space="preserve"> of wheat as food for his household, in addition to twenty thousand baths</w:t>
      </w:r>
      <w:proofErr w:type="gramStart"/>
      <w:r w:rsidRPr="00A92005">
        <w:rPr>
          <w:rFonts w:ascii="Arial" w:eastAsiaTheme="minorHAnsi" w:hAnsi="Arial" w:cs="Arial"/>
          <w:b/>
          <w:vertAlign w:val="superscript"/>
        </w:rPr>
        <w:t xml:space="preserve">, </w:t>
      </w:r>
      <w:r w:rsidRPr="00A92005">
        <w:rPr>
          <w:rFonts w:ascii="Arial" w:eastAsiaTheme="minorHAnsi" w:hAnsi="Arial" w:cs="Arial"/>
          <w:b/>
        </w:rPr>
        <w:t xml:space="preserve"> of</w:t>
      </w:r>
      <w:proofErr w:type="gramEnd"/>
      <w:r w:rsidRPr="00A92005">
        <w:rPr>
          <w:rFonts w:ascii="Arial" w:eastAsiaTheme="minorHAnsi" w:hAnsi="Arial" w:cs="Arial"/>
          <w:b/>
        </w:rPr>
        <w:t xml:space="preserve"> pressed olive oil. Solomon continued to do this for Hiram year after year. </w:t>
      </w:r>
      <w:r w:rsidRPr="00A92005">
        <w:rPr>
          <w:rFonts w:ascii="Arial" w:eastAsiaTheme="minorHAnsi" w:hAnsi="Arial" w:cs="Arial"/>
          <w:b/>
          <w:vertAlign w:val="superscript"/>
        </w:rPr>
        <w:t xml:space="preserve">12 </w:t>
      </w:r>
      <w:r w:rsidRPr="00A92005">
        <w:rPr>
          <w:rFonts w:ascii="Arial" w:eastAsiaTheme="minorHAnsi" w:hAnsi="Arial" w:cs="Arial"/>
          <w:b/>
        </w:rPr>
        <w:t xml:space="preserve">The </w:t>
      </w:r>
      <w:r w:rsidRPr="00A92005">
        <w:rPr>
          <w:rFonts w:ascii="Arial" w:eastAsiaTheme="minorHAnsi" w:hAnsi="Arial" w:cs="Arial"/>
          <w:b/>
          <w:smallCaps/>
        </w:rPr>
        <w:t>Lord</w:t>
      </w:r>
      <w:r w:rsidRPr="00A92005">
        <w:rPr>
          <w:rFonts w:ascii="Arial" w:eastAsiaTheme="minorHAnsi" w:hAnsi="Arial" w:cs="Arial"/>
          <w:b/>
        </w:rPr>
        <w:t xml:space="preserve"> gave Solomon wisdom, just as he had promised him. There were peaceful relations between Hiram and Solomon, and the two of them made a treaty. </w:t>
      </w:r>
      <w:r w:rsidRPr="00A92005">
        <w:rPr>
          <w:rFonts w:ascii="Arial" w:eastAsiaTheme="minorHAnsi" w:hAnsi="Arial" w:cs="Arial"/>
          <w:b/>
          <w:vertAlign w:val="superscript"/>
        </w:rPr>
        <w:t xml:space="preserve">13 </w:t>
      </w:r>
      <w:r w:rsidRPr="00A92005">
        <w:rPr>
          <w:rFonts w:ascii="Arial" w:eastAsiaTheme="minorHAnsi" w:hAnsi="Arial" w:cs="Arial"/>
          <w:b/>
        </w:rPr>
        <w:t xml:space="preserve">King Solomon conscripted laborers from all Israel—thirty thousand men. </w:t>
      </w:r>
      <w:r w:rsidRPr="00A92005">
        <w:rPr>
          <w:rFonts w:ascii="Arial" w:eastAsiaTheme="minorHAnsi" w:hAnsi="Arial" w:cs="Arial"/>
          <w:b/>
          <w:vertAlign w:val="superscript"/>
        </w:rPr>
        <w:t xml:space="preserve">14 </w:t>
      </w:r>
      <w:r w:rsidRPr="00A92005">
        <w:rPr>
          <w:rFonts w:ascii="Arial" w:eastAsiaTheme="minorHAnsi" w:hAnsi="Arial" w:cs="Arial"/>
          <w:b/>
        </w:rPr>
        <w:t xml:space="preserve">He sent them off to Lebanon in shifts of ten thousand a month, so that they spent one month in Lebanon and two months at home. </w:t>
      </w:r>
      <w:proofErr w:type="spellStart"/>
      <w:r w:rsidRPr="00A92005">
        <w:rPr>
          <w:rFonts w:ascii="Arial" w:eastAsiaTheme="minorHAnsi" w:hAnsi="Arial" w:cs="Arial"/>
          <w:b/>
        </w:rPr>
        <w:t>Adoniram</w:t>
      </w:r>
      <w:proofErr w:type="spellEnd"/>
      <w:r w:rsidRPr="00A92005">
        <w:rPr>
          <w:rFonts w:ascii="Arial" w:eastAsiaTheme="minorHAnsi" w:hAnsi="Arial" w:cs="Arial"/>
          <w:b/>
        </w:rPr>
        <w:t xml:space="preserve"> was in charge of the forced labor. </w:t>
      </w:r>
      <w:r w:rsidRPr="00A92005">
        <w:rPr>
          <w:rFonts w:ascii="Arial" w:eastAsiaTheme="minorHAnsi" w:hAnsi="Arial" w:cs="Arial"/>
          <w:b/>
          <w:vertAlign w:val="superscript"/>
        </w:rPr>
        <w:t xml:space="preserve">15 </w:t>
      </w:r>
      <w:r w:rsidRPr="00A92005">
        <w:rPr>
          <w:rFonts w:ascii="Arial" w:eastAsiaTheme="minorHAnsi" w:hAnsi="Arial" w:cs="Arial"/>
          <w:b/>
        </w:rPr>
        <w:t xml:space="preserve">Solomon had seventy thousand carriers and eighty thousand stonecutters in the hills, </w:t>
      </w:r>
      <w:r w:rsidRPr="00A92005">
        <w:rPr>
          <w:rFonts w:ascii="Arial" w:eastAsiaTheme="minorHAnsi" w:hAnsi="Arial" w:cs="Arial"/>
          <w:b/>
          <w:vertAlign w:val="superscript"/>
        </w:rPr>
        <w:t xml:space="preserve">16 </w:t>
      </w:r>
      <w:r w:rsidRPr="00A92005">
        <w:rPr>
          <w:rFonts w:ascii="Arial" w:eastAsiaTheme="minorHAnsi" w:hAnsi="Arial" w:cs="Arial"/>
          <w:b/>
        </w:rPr>
        <w:t xml:space="preserve">as well as thirty-three hundred foremen who supervised the project and directed the workmen. </w:t>
      </w:r>
      <w:r w:rsidRPr="00A92005">
        <w:rPr>
          <w:rFonts w:ascii="Arial" w:eastAsiaTheme="minorHAnsi" w:hAnsi="Arial" w:cs="Arial"/>
          <w:b/>
          <w:vertAlign w:val="superscript"/>
        </w:rPr>
        <w:t xml:space="preserve">17 </w:t>
      </w:r>
      <w:r w:rsidRPr="00A92005">
        <w:rPr>
          <w:rFonts w:ascii="Arial" w:eastAsiaTheme="minorHAnsi" w:hAnsi="Arial" w:cs="Arial"/>
          <w:b/>
        </w:rPr>
        <w:t xml:space="preserve">At the king’s command they removed from the quarry large blocks of quality stone to provide a foundation of dressed stone for the temple. </w:t>
      </w:r>
      <w:r w:rsidRPr="00A92005">
        <w:rPr>
          <w:rFonts w:ascii="Arial" w:eastAsiaTheme="minorHAnsi" w:hAnsi="Arial" w:cs="Arial"/>
          <w:b/>
          <w:vertAlign w:val="superscript"/>
        </w:rPr>
        <w:t xml:space="preserve">18 </w:t>
      </w:r>
      <w:r w:rsidRPr="00A92005">
        <w:rPr>
          <w:rFonts w:ascii="Arial" w:eastAsiaTheme="minorHAnsi" w:hAnsi="Arial" w:cs="Arial"/>
          <w:b/>
        </w:rPr>
        <w:t xml:space="preserve">The craftsmen of Solomon and Hiram and the men of </w:t>
      </w:r>
      <w:proofErr w:type="spellStart"/>
      <w:r w:rsidRPr="00A92005">
        <w:rPr>
          <w:rFonts w:ascii="Arial" w:eastAsiaTheme="minorHAnsi" w:hAnsi="Arial" w:cs="Arial"/>
          <w:b/>
        </w:rPr>
        <w:t>Gebal</w:t>
      </w:r>
      <w:proofErr w:type="spellEnd"/>
      <w:r w:rsidRPr="00A92005">
        <w:rPr>
          <w:rFonts w:ascii="Arial" w:eastAsiaTheme="minorHAnsi" w:hAnsi="Arial" w:cs="Arial"/>
          <w:b/>
        </w:rPr>
        <w:t xml:space="preserve"> cut and prepared the timber and stone for the building of the temple. </w:t>
      </w:r>
    </w:p>
    <w:p w:rsidR="00A92005" w:rsidRPr="00A92005" w:rsidRDefault="00A92005" w:rsidP="00A92005">
      <w:pPr>
        <w:autoSpaceDE w:val="0"/>
        <w:autoSpaceDN w:val="0"/>
        <w:adjustRightInd w:val="0"/>
        <w:spacing w:before="180"/>
        <w:rPr>
          <w:rFonts w:ascii="Arial" w:eastAsiaTheme="minorHAnsi" w:hAnsi="Arial" w:cs="Arial"/>
        </w:rPr>
      </w:pPr>
      <w:proofErr w:type="gramStart"/>
      <w:r w:rsidRPr="00A92005">
        <w:rPr>
          <w:rFonts w:ascii="Arial" w:eastAsiaTheme="minorHAnsi" w:hAnsi="Arial" w:cs="Arial"/>
          <w:b/>
          <w:bCs/>
          <w:szCs w:val="28"/>
        </w:rPr>
        <w:t>5:1</w:t>
      </w:r>
      <w:r w:rsidRPr="00A92005">
        <w:rPr>
          <w:rFonts w:ascii="Arial" w:eastAsiaTheme="minorHAnsi" w:hAnsi="Arial" w:cs="Arial"/>
          <w:bCs/>
          <w:szCs w:val="28"/>
        </w:rPr>
        <w:t xml:space="preserve">    </w:t>
      </w:r>
      <w:r w:rsidRPr="00A92005">
        <w:rPr>
          <w:rFonts w:ascii="Arial" w:eastAsiaTheme="minorHAnsi" w:hAnsi="Arial" w:cs="Arial"/>
          <w:bCs/>
          <w:i/>
          <w:szCs w:val="28"/>
        </w:rPr>
        <w:t xml:space="preserve">Hiram king of </w:t>
      </w:r>
      <w:proofErr w:type="spellStart"/>
      <w:r w:rsidRPr="00A92005">
        <w:rPr>
          <w:rFonts w:ascii="Arial" w:eastAsiaTheme="minorHAnsi" w:hAnsi="Arial" w:cs="Arial"/>
          <w:bCs/>
          <w:i/>
          <w:szCs w:val="28"/>
        </w:rPr>
        <w:t>Tyre</w:t>
      </w:r>
      <w:proofErr w:type="spellEnd"/>
      <w:r w:rsidRPr="00A92005">
        <w:rPr>
          <w:rFonts w:ascii="Arial" w:eastAsiaTheme="minorHAnsi" w:hAnsi="Arial" w:cs="Arial"/>
          <w:bCs/>
          <w:i/>
          <w:szCs w:val="28"/>
        </w:rPr>
        <w:t>.</w:t>
      </w:r>
      <w:proofErr w:type="gramEnd"/>
      <w:r w:rsidRPr="00A92005">
        <w:rPr>
          <w:rFonts w:ascii="Arial" w:eastAsiaTheme="minorHAnsi" w:hAnsi="Arial" w:cs="Arial"/>
          <w:bCs/>
          <w:szCs w:val="28"/>
        </w:rPr>
        <w:t xml:space="preserve"> Hiram ruled over </w:t>
      </w:r>
      <w:proofErr w:type="spellStart"/>
      <w:r w:rsidRPr="00A92005">
        <w:rPr>
          <w:rFonts w:ascii="Arial" w:eastAsiaTheme="minorHAnsi" w:hAnsi="Arial" w:cs="Arial"/>
          <w:bCs/>
          <w:szCs w:val="28"/>
        </w:rPr>
        <w:t>Tyre</w:t>
      </w:r>
      <w:proofErr w:type="spellEnd"/>
      <w:r w:rsidRPr="00A92005">
        <w:rPr>
          <w:rFonts w:ascii="Arial" w:eastAsiaTheme="minorHAnsi" w:hAnsi="Arial" w:cs="Arial"/>
          <w:bCs/>
          <w:szCs w:val="28"/>
        </w:rPr>
        <w:t xml:space="preserve"> c. 978–944 </w:t>
      </w:r>
      <w:proofErr w:type="spellStart"/>
      <w:r w:rsidRPr="00A92005">
        <w:rPr>
          <w:rFonts w:ascii="Arial" w:eastAsiaTheme="minorHAnsi" w:hAnsi="Arial" w:cs="Arial"/>
          <w:bCs/>
          <w:smallCaps/>
          <w:szCs w:val="28"/>
        </w:rPr>
        <w:t>b.c.</w:t>
      </w:r>
      <w:proofErr w:type="spellEnd"/>
      <w:r w:rsidRPr="00A92005">
        <w:rPr>
          <w:rFonts w:ascii="Arial" w:eastAsiaTheme="minorHAnsi" w:hAnsi="Arial" w:cs="Arial"/>
          <w:bCs/>
          <w:szCs w:val="28"/>
        </w:rPr>
        <w:t xml:space="preserve"> He may have also served as co-regent with his father </w:t>
      </w:r>
      <w:proofErr w:type="spellStart"/>
      <w:r w:rsidRPr="00A92005">
        <w:rPr>
          <w:rFonts w:ascii="Arial" w:eastAsiaTheme="minorHAnsi" w:hAnsi="Arial" w:cs="Arial"/>
          <w:bCs/>
          <w:szCs w:val="28"/>
        </w:rPr>
        <w:t>Abibaal</w:t>
      </w:r>
      <w:proofErr w:type="spellEnd"/>
      <w:r w:rsidRPr="00A92005">
        <w:rPr>
          <w:rFonts w:ascii="Arial" w:eastAsiaTheme="minorHAnsi" w:hAnsi="Arial" w:cs="Arial"/>
          <w:bCs/>
          <w:szCs w:val="28"/>
        </w:rPr>
        <w:t xml:space="preserve"> as early as 993. Before Solomon was born, Hiram provided timber and workmen for the building of David’s palace (see 2Sa 5:11).</w:t>
      </w:r>
      <w:r w:rsid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r w:rsidRPr="00A92005">
        <w:rPr>
          <w:rFonts w:ascii="Arial" w:eastAsiaTheme="minorHAnsi" w:hAnsi="Arial" w:cs="Arial"/>
          <w:b/>
        </w:rPr>
        <w:lastRenderedPageBreak/>
        <w:t>5:3</w:t>
      </w:r>
      <w:r w:rsidRPr="00A92005">
        <w:rPr>
          <w:rFonts w:ascii="Arial" w:eastAsiaTheme="minorHAnsi" w:hAnsi="Arial" w:cs="Arial"/>
        </w:rPr>
        <w:t xml:space="preserve">    </w:t>
      </w:r>
      <w:r w:rsidRPr="00A92005">
        <w:rPr>
          <w:rFonts w:ascii="Arial" w:eastAsiaTheme="minorHAnsi" w:hAnsi="Arial" w:cs="Arial"/>
          <w:i/>
        </w:rPr>
        <w:t>he could not build a temple.</w:t>
      </w:r>
      <w:r w:rsidRPr="00A92005">
        <w:rPr>
          <w:rFonts w:ascii="Arial" w:eastAsiaTheme="minorHAnsi" w:hAnsi="Arial" w:cs="Arial"/>
        </w:rPr>
        <w:t xml:space="preserve"> Although David was denied the privilege of building the temple, he did make plans and provisions for its construction (see 1Ch 22:2–5; 28:2; cf. also Ps 30 title).</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r w:rsidRPr="00A92005">
        <w:rPr>
          <w:rFonts w:ascii="Arial" w:eastAsiaTheme="minorHAnsi" w:hAnsi="Arial" w:cs="Arial"/>
          <w:b/>
        </w:rPr>
        <w:t>5:4</w:t>
      </w:r>
      <w:r w:rsidRPr="00A92005">
        <w:rPr>
          <w:rFonts w:ascii="Arial" w:eastAsiaTheme="minorHAnsi" w:hAnsi="Arial" w:cs="Arial"/>
        </w:rPr>
        <w:t xml:space="preserve">    </w:t>
      </w:r>
      <w:r w:rsidRPr="00A92005">
        <w:rPr>
          <w:rFonts w:ascii="Arial" w:eastAsiaTheme="minorHAnsi" w:hAnsi="Arial" w:cs="Arial"/>
          <w:i/>
        </w:rPr>
        <w:t>rest.</w:t>
      </w:r>
      <w:r w:rsidRPr="00A92005">
        <w:rPr>
          <w:rFonts w:ascii="Arial" w:eastAsiaTheme="minorHAnsi" w:hAnsi="Arial" w:cs="Arial"/>
        </w:rPr>
        <w:t xml:space="preserve"> Described here as “no adversary or disaster.” God’s promises to his people (see Ex 33:14; </w:t>
      </w:r>
      <w:proofErr w:type="gramStart"/>
      <w:r w:rsidRPr="00A92005">
        <w:rPr>
          <w:rFonts w:ascii="Arial" w:eastAsiaTheme="minorHAnsi" w:hAnsi="Arial" w:cs="Arial"/>
        </w:rPr>
        <w:t>Dt</w:t>
      </w:r>
      <w:proofErr w:type="gramEnd"/>
      <w:r w:rsidRPr="00A92005">
        <w:rPr>
          <w:rFonts w:ascii="Arial" w:eastAsiaTheme="minorHAnsi" w:hAnsi="Arial" w:cs="Arial"/>
        </w:rPr>
        <w:t xml:space="preserve"> 25:19; Jos 1:13, 15) and to David (2Sa 7:11) have now been fulfilled (see 8:56), so that the Israelites are free to concentrate their strength and resources on building their Great King’s royal house (see note on 2Sa 7:11).</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443DEA" w:rsidRDefault="00A92005" w:rsidP="00A92005">
      <w:pPr>
        <w:autoSpaceDE w:val="0"/>
        <w:autoSpaceDN w:val="0"/>
        <w:adjustRightInd w:val="0"/>
        <w:rPr>
          <w:rFonts w:ascii="Arial" w:eastAsiaTheme="minorHAnsi" w:hAnsi="Arial" w:cs="Arial"/>
          <w:bCs/>
          <w:szCs w:val="28"/>
        </w:rPr>
      </w:pPr>
      <w:r w:rsidRPr="00A92005">
        <w:rPr>
          <w:rFonts w:ascii="Arial" w:eastAsiaTheme="minorHAnsi" w:hAnsi="Arial" w:cs="Arial"/>
          <w:b/>
        </w:rPr>
        <w:t>5:5</w:t>
      </w:r>
      <w:r w:rsidRPr="00A92005">
        <w:rPr>
          <w:rFonts w:ascii="Arial" w:eastAsiaTheme="minorHAnsi" w:hAnsi="Arial" w:cs="Arial"/>
        </w:rPr>
        <w:t xml:space="preserve">    </w:t>
      </w:r>
      <w:proofErr w:type="gramStart"/>
      <w:r w:rsidRPr="00A92005">
        <w:rPr>
          <w:rFonts w:ascii="Arial" w:eastAsiaTheme="minorHAnsi" w:hAnsi="Arial" w:cs="Arial"/>
          <w:i/>
        </w:rPr>
        <w:t>Name</w:t>
      </w:r>
      <w:proofErr w:type="gramEnd"/>
      <w:r w:rsidRPr="00A92005">
        <w:rPr>
          <w:rFonts w:ascii="Arial" w:eastAsiaTheme="minorHAnsi" w:hAnsi="Arial" w:cs="Arial"/>
          <w:i/>
        </w:rPr>
        <w:t>.</w:t>
      </w:r>
      <w:r w:rsidRPr="00A92005">
        <w:rPr>
          <w:rFonts w:ascii="Arial" w:eastAsiaTheme="minorHAnsi" w:hAnsi="Arial" w:cs="Arial"/>
        </w:rPr>
        <w:t xml:space="preserve"> Signifies God’s revealed character or self-revelation as a person (see, e.g., 8:16; Ex 20:24; </w:t>
      </w:r>
      <w:proofErr w:type="gramStart"/>
      <w:r w:rsidRPr="00A92005">
        <w:rPr>
          <w:rFonts w:ascii="Arial" w:eastAsiaTheme="minorHAnsi" w:hAnsi="Arial" w:cs="Arial"/>
        </w:rPr>
        <w:t>Dt</w:t>
      </w:r>
      <w:proofErr w:type="gramEnd"/>
      <w:r w:rsidRPr="00A92005">
        <w:rPr>
          <w:rFonts w:ascii="Arial" w:eastAsiaTheme="minorHAnsi" w:hAnsi="Arial" w:cs="Arial"/>
        </w:rPr>
        <w:t xml:space="preserve"> 12:5; 2Sa 6:2; 7:13).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Cs/>
          <w:szCs w:val="28"/>
        </w:rPr>
      </w:pPr>
    </w:p>
    <w:p w:rsidR="00A92005" w:rsidRPr="00A92005" w:rsidRDefault="00443DEA" w:rsidP="00A9200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gramStart"/>
      <w:r w:rsidR="00A92005" w:rsidRPr="00A92005">
        <w:rPr>
          <w:rFonts w:ascii="Arial" w:eastAsiaTheme="minorHAnsi" w:hAnsi="Arial" w:cs="Arial"/>
          <w:i/>
        </w:rPr>
        <w:t>as</w:t>
      </w:r>
      <w:proofErr w:type="gramEnd"/>
      <w:r w:rsidR="00A92005" w:rsidRPr="00A92005">
        <w:rPr>
          <w:rFonts w:ascii="Arial" w:eastAsiaTheme="minorHAnsi" w:hAnsi="Arial" w:cs="Arial"/>
          <w:i/>
        </w:rPr>
        <w:t xml:space="preserve"> the </w:t>
      </w:r>
      <w:r w:rsidR="00A92005" w:rsidRPr="00A92005">
        <w:rPr>
          <w:rFonts w:ascii="Arial" w:eastAsiaTheme="minorHAnsi" w:hAnsi="Arial" w:cs="Arial"/>
          <w:i/>
          <w:smallCaps/>
        </w:rPr>
        <w:t>Lord</w:t>
      </w:r>
      <w:r w:rsidR="00A92005" w:rsidRPr="00A92005">
        <w:rPr>
          <w:rFonts w:ascii="Arial" w:eastAsiaTheme="minorHAnsi" w:hAnsi="Arial" w:cs="Arial"/>
          <w:i/>
        </w:rPr>
        <w:t xml:space="preserve"> told my father David.</w:t>
      </w:r>
      <w:r w:rsidR="00A92005" w:rsidRPr="00A92005">
        <w:rPr>
          <w:rFonts w:ascii="Arial" w:eastAsiaTheme="minorHAnsi" w:hAnsi="Arial" w:cs="Arial"/>
        </w:rPr>
        <w:t xml:space="preserve"> </w:t>
      </w:r>
      <w:proofErr w:type="gramStart"/>
      <w:r w:rsidR="00A92005" w:rsidRPr="00A92005">
        <w:rPr>
          <w:rFonts w:ascii="Arial" w:eastAsiaTheme="minorHAnsi" w:hAnsi="Arial" w:cs="Arial"/>
        </w:rPr>
        <w:t>See 2Sa 7:12–13; 1Ch 22:8–10.</w:t>
      </w:r>
      <w:proofErr w:type="gramEnd"/>
      <w:r w:rsidRPr="00443DEA">
        <w:rPr>
          <w:rFonts w:ascii="Arial" w:eastAsiaTheme="minorHAnsi" w:hAnsi="Arial" w:cs="Arial"/>
          <w:bCs/>
          <w:szCs w:val="28"/>
        </w:rPr>
        <w:t xml:space="preserve"> </w:t>
      </w:r>
      <w:r>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443DEA" w:rsidRDefault="00A92005" w:rsidP="00A92005">
      <w:pPr>
        <w:autoSpaceDE w:val="0"/>
        <w:autoSpaceDN w:val="0"/>
        <w:adjustRightInd w:val="0"/>
        <w:rPr>
          <w:rFonts w:ascii="Arial" w:eastAsiaTheme="minorHAnsi" w:hAnsi="Arial" w:cs="Arial"/>
          <w:bCs/>
          <w:szCs w:val="28"/>
        </w:rPr>
      </w:pPr>
      <w:r w:rsidRPr="00A92005">
        <w:rPr>
          <w:rFonts w:ascii="Arial" w:eastAsiaTheme="minorHAnsi" w:hAnsi="Arial" w:cs="Arial"/>
          <w:b/>
        </w:rPr>
        <w:t>5:6</w:t>
      </w:r>
      <w:r w:rsidRPr="00A92005">
        <w:rPr>
          <w:rFonts w:ascii="Arial" w:eastAsiaTheme="minorHAnsi" w:hAnsi="Arial" w:cs="Arial"/>
        </w:rPr>
        <w:t xml:space="preserve">    </w:t>
      </w:r>
      <w:proofErr w:type="gramStart"/>
      <w:r w:rsidRPr="00A92005">
        <w:rPr>
          <w:rFonts w:ascii="Arial" w:eastAsiaTheme="minorHAnsi" w:hAnsi="Arial" w:cs="Arial"/>
          <w:i/>
        </w:rPr>
        <w:t>So</w:t>
      </w:r>
      <w:proofErr w:type="gramEnd"/>
      <w:r w:rsidRPr="00A92005">
        <w:rPr>
          <w:rFonts w:ascii="Arial" w:eastAsiaTheme="minorHAnsi" w:hAnsi="Arial" w:cs="Arial"/>
          <w:i/>
        </w:rPr>
        <w:t xml:space="preserve"> give orders.</w:t>
      </w:r>
      <w:r w:rsidRPr="00A92005">
        <w:rPr>
          <w:rFonts w:ascii="Arial" w:eastAsiaTheme="minorHAnsi" w:hAnsi="Arial" w:cs="Arial"/>
        </w:rPr>
        <w:t xml:space="preserve"> A more detailed account of Solomon’s request is found in 2Ch 2:3–10.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Cs/>
          <w:szCs w:val="28"/>
        </w:rPr>
      </w:pPr>
    </w:p>
    <w:p w:rsidR="00A92005" w:rsidRPr="00A92005" w:rsidRDefault="00443DEA" w:rsidP="00A9200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gramStart"/>
      <w:r w:rsidR="00A92005" w:rsidRPr="00A92005">
        <w:rPr>
          <w:rFonts w:ascii="Arial" w:eastAsiaTheme="minorHAnsi" w:hAnsi="Arial" w:cs="Arial"/>
          <w:i/>
        </w:rPr>
        <w:t>cedars</w:t>
      </w:r>
      <w:proofErr w:type="gramEnd"/>
      <w:r w:rsidR="00A92005" w:rsidRPr="00A92005">
        <w:rPr>
          <w:rFonts w:ascii="Arial" w:eastAsiaTheme="minorHAnsi" w:hAnsi="Arial" w:cs="Arial"/>
          <w:i/>
        </w:rPr>
        <w:t xml:space="preserve"> of Lebanon.</w:t>
      </w:r>
      <w:r w:rsidR="00A92005" w:rsidRPr="00A92005">
        <w:rPr>
          <w:rFonts w:ascii="Arial" w:eastAsiaTheme="minorHAnsi" w:hAnsi="Arial" w:cs="Arial"/>
        </w:rPr>
        <w:t xml:space="preserve"> Widely used in the ancient Near East in the construction of royal houses and temples.</w:t>
      </w:r>
      <w:r w:rsidRPr="00443DEA">
        <w:rPr>
          <w:rFonts w:ascii="Arial" w:eastAsiaTheme="minorHAnsi" w:hAnsi="Arial" w:cs="Arial"/>
          <w:bCs/>
          <w:szCs w:val="28"/>
        </w:rPr>
        <w:t xml:space="preserve"> </w:t>
      </w:r>
      <w:r>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r w:rsidRPr="00A92005">
        <w:rPr>
          <w:rFonts w:ascii="Arial" w:eastAsiaTheme="minorHAnsi" w:hAnsi="Arial" w:cs="Arial"/>
          <w:b/>
        </w:rPr>
        <w:t>5:7</w:t>
      </w:r>
      <w:r w:rsidRPr="00A92005">
        <w:rPr>
          <w:rFonts w:ascii="Arial" w:eastAsiaTheme="minorHAnsi" w:hAnsi="Arial" w:cs="Arial"/>
        </w:rPr>
        <w:t xml:space="preserve">    </w:t>
      </w:r>
      <w:r w:rsidRPr="00A92005">
        <w:rPr>
          <w:rFonts w:ascii="Arial" w:eastAsiaTheme="minorHAnsi" w:hAnsi="Arial" w:cs="Arial"/>
          <w:i/>
        </w:rPr>
        <w:t xml:space="preserve">Praise </w:t>
      </w:r>
      <w:proofErr w:type="gramStart"/>
      <w:r w:rsidRPr="00A92005">
        <w:rPr>
          <w:rFonts w:ascii="Arial" w:eastAsiaTheme="minorHAnsi" w:hAnsi="Arial" w:cs="Arial"/>
          <w:i/>
        </w:rPr>
        <w:t>be</w:t>
      </w:r>
      <w:proofErr w:type="gramEnd"/>
      <w:r w:rsidRPr="00A92005">
        <w:rPr>
          <w:rFonts w:ascii="Arial" w:eastAsiaTheme="minorHAnsi" w:hAnsi="Arial" w:cs="Arial"/>
          <w:i/>
        </w:rPr>
        <w:t xml:space="preserve"> to the </w:t>
      </w:r>
      <w:r w:rsidRPr="00A92005">
        <w:rPr>
          <w:rFonts w:ascii="Arial" w:eastAsiaTheme="minorHAnsi" w:hAnsi="Arial" w:cs="Arial"/>
          <w:i/>
          <w:smallCaps/>
        </w:rPr>
        <w:t>Lord</w:t>
      </w:r>
      <w:r w:rsidRPr="00A92005">
        <w:rPr>
          <w:rFonts w:ascii="Arial" w:eastAsiaTheme="minorHAnsi" w:hAnsi="Arial" w:cs="Arial"/>
        </w:rPr>
        <w:t>. In polytheistic cultures it was common practice for the people of one nation to recognize the deities of another nation (see 10:9; 11:5) and even to ascribe certain powers to them (see 2Ki 18:25; see also 2Ch 2:12).</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443DEA" w:rsidRDefault="00A92005" w:rsidP="00A92005">
      <w:pPr>
        <w:autoSpaceDE w:val="0"/>
        <w:autoSpaceDN w:val="0"/>
        <w:adjustRightInd w:val="0"/>
        <w:rPr>
          <w:rFonts w:ascii="Arial" w:eastAsiaTheme="minorHAnsi" w:hAnsi="Arial" w:cs="Arial"/>
          <w:bCs/>
          <w:szCs w:val="28"/>
        </w:rPr>
      </w:pPr>
      <w:r w:rsidRPr="00A92005">
        <w:rPr>
          <w:rFonts w:ascii="Arial" w:eastAsiaTheme="minorHAnsi" w:hAnsi="Arial" w:cs="Arial"/>
          <w:b/>
        </w:rPr>
        <w:t>5:9</w:t>
      </w:r>
      <w:r w:rsidRPr="00A92005">
        <w:rPr>
          <w:rFonts w:ascii="Arial" w:eastAsiaTheme="minorHAnsi" w:hAnsi="Arial" w:cs="Arial"/>
        </w:rPr>
        <w:t xml:space="preserve">    </w:t>
      </w:r>
      <w:proofErr w:type="gramStart"/>
      <w:r w:rsidRPr="00A92005">
        <w:rPr>
          <w:rFonts w:ascii="Arial" w:eastAsiaTheme="minorHAnsi" w:hAnsi="Arial" w:cs="Arial"/>
          <w:i/>
        </w:rPr>
        <w:t>place</w:t>
      </w:r>
      <w:proofErr w:type="gramEnd"/>
      <w:r w:rsidRPr="00A92005">
        <w:rPr>
          <w:rFonts w:ascii="Arial" w:eastAsiaTheme="minorHAnsi" w:hAnsi="Arial" w:cs="Arial"/>
          <w:i/>
        </w:rPr>
        <w:t xml:space="preserve"> you specify.</w:t>
      </w:r>
      <w:r w:rsidRPr="00A92005">
        <w:rPr>
          <w:rFonts w:ascii="Arial" w:eastAsiaTheme="minorHAnsi" w:hAnsi="Arial" w:cs="Arial"/>
        </w:rPr>
        <w:t xml:space="preserve"> </w:t>
      </w:r>
      <w:proofErr w:type="gramStart"/>
      <w:r w:rsidRPr="00A92005">
        <w:rPr>
          <w:rFonts w:ascii="Arial" w:eastAsiaTheme="minorHAnsi" w:hAnsi="Arial" w:cs="Arial"/>
        </w:rPr>
        <w:t>Joppa (2Ch 2:16; see note on 1Ki 3:1).</w:t>
      </w:r>
      <w:proofErr w:type="gramEnd"/>
      <w:r w:rsidRPr="00A92005">
        <w:rPr>
          <w:rFonts w:ascii="Arial" w:eastAsiaTheme="minorHAnsi" w:hAnsi="Arial" w:cs="Arial"/>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Cs/>
          <w:szCs w:val="28"/>
        </w:rPr>
      </w:pPr>
    </w:p>
    <w:p w:rsidR="00A92005" w:rsidRPr="00A92005" w:rsidRDefault="00443DEA" w:rsidP="00A9200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gramStart"/>
      <w:r w:rsidR="00A92005" w:rsidRPr="00A92005">
        <w:rPr>
          <w:rFonts w:ascii="Arial" w:eastAsiaTheme="minorHAnsi" w:hAnsi="Arial" w:cs="Arial"/>
          <w:i/>
        </w:rPr>
        <w:t>providing</w:t>
      </w:r>
      <w:proofErr w:type="gramEnd"/>
      <w:r w:rsidR="00A92005" w:rsidRPr="00A92005">
        <w:rPr>
          <w:rFonts w:ascii="Arial" w:eastAsiaTheme="minorHAnsi" w:hAnsi="Arial" w:cs="Arial"/>
          <w:i/>
        </w:rPr>
        <w:t xml:space="preserve"> food for my royal household.</w:t>
      </w:r>
      <w:r w:rsidR="00A92005" w:rsidRPr="00A92005">
        <w:rPr>
          <w:rFonts w:ascii="Arial" w:eastAsiaTheme="minorHAnsi" w:hAnsi="Arial" w:cs="Arial"/>
        </w:rPr>
        <w:t xml:space="preserve"> Provision of food for Hiram’s court personnel appears to cover only the cost of the wood itself. In addition, Solomon would have to provide for the wages of the Phoenician laborers (v. 6). Comparison of v. 11 with 2Ch 2:10 indicates that besides wheat and olive oil for Hiram’s court, Solomon also sent barley and wine for labor costs. Hiram may have sold some of these provisions in order to pay the laborers.</w:t>
      </w:r>
      <w:r w:rsidRPr="00443DEA">
        <w:rPr>
          <w:rFonts w:ascii="Arial" w:eastAsiaTheme="minorHAnsi" w:hAnsi="Arial" w:cs="Arial"/>
          <w:bCs/>
          <w:szCs w:val="28"/>
        </w:rPr>
        <w:t xml:space="preserve"> </w:t>
      </w:r>
      <w:r>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proofErr w:type="gramStart"/>
      <w:r w:rsidRPr="00A92005">
        <w:rPr>
          <w:rFonts w:ascii="Arial" w:eastAsiaTheme="minorHAnsi" w:hAnsi="Arial" w:cs="Arial"/>
          <w:b/>
        </w:rPr>
        <w:t>5:11</w:t>
      </w:r>
      <w:r w:rsidRPr="00A92005">
        <w:rPr>
          <w:rFonts w:ascii="Arial" w:eastAsiaTheme="minorHAnsi" w:hAnsi="Arial" w:cs="Arial"/>
        </w:rPr>
        <w:t xml:space="preserve">    </w:t>
      </w:r>
      <w:r w:rsidRPr="00A92005">
        <w:rPr>
          <w:rFonts w:ascii="Arial" w:eastAsiaTheme="minorHAnsi" w:hAnsi="Arial" w:cs="Arial"/>
          <w:i/>
        </w:rPr>
        <w:t xml:space="preserve">twenty thousand </w:t>
      </w:r>
      <w:proofErr w:type="spellStart"/>
      <w:r w:rsidRPr="00A92005">
        <w:rPr>
          <w:rFonts w:ascii="Arial" w:eastAsiaTheme="minorHAnsi" w:hAnsi="Arial" w:cs="Arial"/>
          <w:i/>
        </w:rPr>
        <w:t>cors</w:t>
      </w:r>
      <w:proofErr w:type="spellEnd"/>
      <w:r w:rsidRPr="00A92005">
        <w:rPr>
          <w:rFonts w:ascii="Arial" w:eastAsiaTheme="minorHAnsi" w:hAnsi="Arial" w:cs="Arial"/>
          <w:i/>
        </w:rPr>
        <w:t xml:space="preserve"> of wheat.</w:t>
      </w:r>
      <w:proofErr w:type="gramEnd"/>
      <w:r w:rsidRPr="00A92005">
        <w:rPr>
          <w:rFonts w:ascii="Arial" w:eastAsiaTheme="minorHAnsi" w:hAnsi="Arial" w:cs="Arial"/>
        </w:rPr>
        <w:t xml:space="preserve"> See NIV text note. By way of comparison, Solomon’s court received 10,950 </w:t>
      </w:r>
      <w:proofErr w:type="spellStart"/>
      <w:r w:rsidRPr="00A92005">
        <w:rPr>
          <w:rFonts w:ascii="Arial" w:eastAsiaTheme="minorHAnsi" w:hAnsi="Arial" w:cs="Arial"/>
        </w:rPr>
        <w:t>cors</w:t>
      </w:r>
      <w:proofErr w:type="spellEnd"/>
      <w:r w:rsidRPr="00A92005">
        <w:rPr>
          <w:rFonts w:ascii="Arial" w:eastAsiaTheme="minorHAnsi" w:hAnsi="Arial" w:cs="Arial"/>
        </w:rPr>
        <w:t xml:space="preserve"> of flour and 21,900 </w:t>
      </w:r>
      <w:proofErr w:type="spellStart"/>
      <w:r w:rsidRPr="00A92005">
        <w:rPr>
          <w:rFonts w:ascii="Arial" w:eastAsiaTheme="minorHAnsi" w:hAnsi="Arial" w:cs="Arial"/>
        </w:rPr>
        <w:t>cors</w:t>
      </w:r>
      <w:proofErr w:type="spellEnd"/>
      <w:r w:rsidRPr="00A92005">
        <w:rPr>
          <w:rFonts w:ascii="Arial" w:eastAsiaTheme="minorHAnsi" w:hAnsi="Arial" w:cs="Arial"/>
        </w:rPr>
        <w:t xml:space="preserve"> of meal on an annual basis (see 4:22). Solomon’s whole grain payment to Hiram of 20,000 </w:t>
      </w:r>
      <w:proofErr w:type="spellStart"/>
      <w:r w:rsidRPr="00A92005">
        <w:rPr>
          <w:rFonts w:ascii="Arial" w:eastAsiaTheme="minorHAnsi" w:hAnsi="Arial" w:cs="Arial"/>
        </w:rPr>
        <w:t>cors</w:t>
      </w:r>
      <w:proofErr w:type="spellEnd"/>
      <w:r w:rsidRPr="00A92005">
        <w:rPr>
          <w:rFonts w:ascii="Arial" w:eastAsiaTheme="minorHAnsi" w:hAnsi="Arial" w:cs="Arial"/>
        </w:rPr>
        <w:t xml:space="preserve"> of wheat and 20,000 </w:t>
      </w:r>
      <w:proofErr w:type="spellStart"/>
      <w:r w:rsidRPr="00A92005">
        <w:rPr>
          <w:rFonts w:ascii="Arial" w:eastAsiaTheme="minorHAnsi" w:hAnsi="Arial" w:cs="Arial"/>
        </w:rPr>
        <w:t>cors</w:t>
      </w:r>
      <w:proofErr w:type="spellEnd"/>
      <w:r w:rsidRPr="00A92005">
        <w:rPr>
          <w:rFonts w:ascii="Arial" w:eastAsiaTheme="minorHAnsi" w:hAnsi="Arial" w:cs="Arial"/>
        </w:rPr>
        <w:t xml:space="preserve"> of barley (2Ch 2:10) would probably yield about 26,666 </w:t>
      </w:r>
      <w:proofErr w:type="spellStart"/>
      <w:r w:rsidRPr="00A92005">
        <w:rPr>
          <w:rFonts w:ascii="Arial" w:eastAsiaTheme="minorHAnsi" w:hAnsi="Arial" w:cs="Arial"/>
        </w:rPr>
        <w:t>cors</w:t>
      </w:r>
      <w:proofErr w:type="spellEnd"/>
      <w:r w:rsidRPr="00A92005">
        <w:rPr>
          <w:rFonts w:ascii="Arial" w:eastAsiaTheme="minorHAnsi" w:hAnsi="Arial" w:cs="Arial"/>
        </w:rPr>
        <w:t xml:space="preserve"> of refined flour and meal, or about 20 percent less than the requirements of Solomon’s own court.</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r w:rsidRPr="00A92005">
        <w:rPr>
          <w:rFonts w:ascii="Arial" w:eastAsiaTheme="minorHAnsi" w:hAnsi="Arial" w:cs="Arial"/>
          <w:b/>
        </w:rPr>
        <w:t>5:13</w:t>
      </w:r>
      <w:r w:rsidRPr="00A92005">
        <w:rPr>
          <w:rFonts w:ascii="Arial" w:eastAsiaTheme="minorHAnsi" w:hAnsi="Arial" w:cs="Arial"/>
        </w:rPr>
        <w:t xml:space="preserve">    </w:t>
      </w:r>
      <w:r w:rsidRPr="00A92005">
        <w:rPr>
          <w:rFonts w:ascii="Arial" w:eastAsiaTheme="minorHAnsi" w:hAnsi="Arial" w:cs="Arial"/>
          <w:i/>
        </w:rPr>
        <w:t>conscripted laborers.</w:t>
      </w:r>
      <w:r w:rsidRPr="00A92005">
        <w:rPr>
          <w:rFonts w:ascii="Arial" w:eastAsiaTheme="minorHAnsi" w:hAnsi="Arial" w:cs="Arial"/>
        </w:rPr>
        <w:t xml:space="preserve"> See notes on 9:15; 2Sa 20:24. Resentment among the people toward this sort of forced labor eventually led to a civil uprising and the division of Solomon’s kingdom immediately after his death (12:1–18).</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443DEA" w:rsidRDefault="00A92005" w:rsidP="00A92005">
      <w:pPr>
        <w:autoSpaceDE w:val="0"/>
        <w:autoSpaceDN w:val="0"/>
        <w:adjustRightInd w:val="0"/>
        <w:rPr>
          <w:rFonts w:ascii="Arial" w:eastAsiaTheme="minorHAnsi" w:hAnsi="Arial" w:cs="Arial"/>
          <w:bCs/>
          <w:szCs w:val="28"/>
        </w:rPr>
      </w:pPr>
      <w:proofErr w:type="gramStart"/>
      <w:r w:rsidRPr="00A92005">
        <w:rPr>
          <w:rFonts w:ascii="Arial" w:eastAsiaTheme="minorHAnsi" w:hAnsi="Arial" w:cs="Arial"/>
          <w:b/>
        </w:rPr>
        <w:lastRenderedPageBreak/>
        <w:t>5:15</w:t>
      </w:r>
      <w:r w:rsidRPr="00A92005">
        <w:rPr>
          <w:rFonts w:ascii="Arial" w:eastAsiaTheme="minorHAnsi" w:hAnsi="Arial" w:cs="Arial"/>
        </w:rPr>
        <w:t xml:space="preserve">    </w:t>
      </w:r>
      <w:r w:rsidRPr="00A92005">
        <w:rPr>
          <w:rFonts w:ascii="Arial" w:eastAsiaTheme="minorHAnsi" w:hAnsi="Arial" w:cs="Arial"/>
          <w:i/>
        </w:rPr>
        <w:t>seventy thousand carriers and eighty thousand stonecutters.</w:t>
      </w:r>
      <w:proofErr w:type="gramEnd"/>
      <w:r w:rsidRPr="00A92005">
        <w:rPr>
          <w:rFonts w:ascii="Arial" w:eastAsiaTheme="minorHAnsi" w:hAnsi="Arial" w:cs="Arial"/>
        </w:rPr>
        <w:t xml:space="preserve"> Conscripted from the non-Israelite population that David had subdued and incorporated into his kingdom (see 2Ch 2:17–18).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Cs/>
          <w:szCs w:val="28"/>
        </w:rPr>
      </w:pPr>
    </w:p>
    <w:p w:rsidR="00A92005" w:rsidRPr="00A92005" w:rsidRDefault="00443DEA" w:rsidP="00A92005">
      <w:pPr>
        <w:autoSpaceDE w:val="0"/>
        <w:autoSpaceDN w:val="0"/>
        <w:adjustRightInd w:val="0"/>
        <w:rPr>
          <w:rFonts w:ascii="Arial" w:eastAsiaTheme="minorHAnsi" w:hAnsi="Arial" w:cs="Arial"/>
        </w:rPr>
      </w:pPr>
      <w:r>
        <w:rPr>
          <w:rFonts w:ascii="Arial" w:eastAsiaTheme="minorHAnsi" w:hAnsi="Arial" w:cs="Arial"/>
          <w:bCs/>
          <w:szCs w:val="28"/>
        </w:rPr>
        <w:t xml:space="preserve">           </w:t>
      </w:r>
      <w:proofErr w:type="gramStart"/>
      <w:r w:rsidR="00A92005" w:rsidRPr="00A92005">
        <w:rPr>
          <w:rFonts w:ascii="Arial" w:eastAsiaTheme="minorHAnsi" w:hAnsi="Arial" w:cs="Arial"/>
          <w:i/>
        </w:rPr>
        <w:t>hills</w:t>
      </w:r>
      <w:proofErr w:type="gramEnd"/>
      <w:r w:rsidR="00A92005" w:rsidRPr="00A92005">
        <w:rPr>
          <w:rFonts w:ascii="Arial" w:eastAsiaTheme="minorHAnsi" w:hAnsi="Arial" w:cs="Arial"/>
          <w:i/>
        </w:rPr>
        <w:t>.</w:t>
      </w:r>
      <w:r w:rsidR="00A92005" w:rsidRPr="00A92005">
        <w:rPr>
          <w:rFonts w:ascii="Arial" w:eastAsiaTheme="minorHAnsi" w:hAnsi="Arial" w:cs="Arial"/>
        </w:rPr>
        <w:t xml:space="preserve"> The limestone hills of Palestine where the stone was quarried.</w:t>
      </w:r>
      <w:r w:rsidRPr="00443DEA">
        <w:rPr>
          <w:rFonts w:ascii="Arial" w:eastAsiaTheme="minorHAnsi" w:hAnsi="Arial" w:cs="Arial"/>
          <w:bCs/>
          <w:szCs w:val="28"/>
        </w:rPr>
        <w:t xml:space="preserve"> </w:t>
      </w:r>
      <w:r>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proofErr w:type="gramStart"/>
      <w:r w:rsidRPr="00A92005">
        <w:rPr>
          <w:rFonts w:ascii="Arial" w:eastAsiaTheme="minorHAnsi" w:hAnsi="Arial" w:cs="Arial"/>
          <w:b/>
        </w:rPr>
        <w:t>5:16</w:t>
      </w:r>
      <w:r w:rsidRPr="00A92005">
        <w:rPr>
          <w:rFonts w:ascii="Arial" w:eastAsiaTheme="minorHAnsi" w:hAnsi="Arial" w:cs="Arial"/>
        </w:rPr>
        <w:t xml:space="preserve">    </w:t>
      </w:r>
      <w:r w:rsidRPr="00A92005">
        <w:rPr>
          <w:rFonts w:ascii="Arial" w:eastAsiaTheme="minorHAnsi" w:hAnsi="Arial" w:cs="Arial"/>
          <w:i/>
        </w:rPr>
        <w:t>thirty-three hundred foremen</w:t>
      </w:r>
      <w:r w:rsidRPr="00A92005">
        <w:rPr>
          <w:rFonts w:ascii="Arial" w:eastAsiaTheme="minorHAnsi" w:hAnsi="Arial" w:cs="Arial"/>
        </w:rPr>
        <w:t>.</w:t>
      </w:r>
      <w:proofErr w:type="gramEnd"/>
      <w:r w:rsidRPr="00A92005">
        <w:rPr>
          <w:rFonts w:ascii="Arial" w:eastAsiaTheme="minorHAnsi" w:hAnsi="Arial" w:cs="Arial"/>
        </w:rPr>
        <w:t xml:space="preserve"> 1Ki 9:23 refers to 550 supervisors. If these are two different categories of supervisory personnel, the total is 3,850 men. 2Ch 2:2 refers to 3,600 foremen, and 2Ch 8:10 speaks of 250 supervisors, which again yields a total of 3,850 men in a supervisory capacity.</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proofErr w:type="gramStart"/>
      <w:r w:rsidRPr="00A92005">
        <w:rPr>
          <w:rFonts w:ascii="Arial" w:eastAsiaTheme="minorHAnsi" w:hAnsi="Arial" w:cs="Arial"/>
          <w:b/>
        </w:rPr>
        <w:t>5:17</w:t>
      </w:r>
      <w:r w:rsidRPr="00A92005">
        <w:rPr>
          <w:rFonts w:ascii="Arial" w:eastAsiaTheme="minorHAnsi" w:hAnsi="Arial" w:cs="Arial"/>
        </w:rPr>
        <w:t xml:space="preserve">    </w:t>
      </w:r>
      <w:r w:rsidRPr="00A92005">
        <w:rPr>
          <w:rFonts w:ascii="Arial" w:eastAsiaTheme="minorHAnsi" w:hAnsi="Arial" w:cs="Arial"/>
          <w:i/>
        </w:rPr>
        <w:t>large blocks of quality stone.</w:t>
      </w:r>
      <w:proofErr w:type="gramEnd"/>
      <w:r w:rsidRPr="00A92005">
        <w:rPr>
          <w:rFonts w:ascii="Arial" w:eastAsiaTheme="minorHAnsi" w:hAnsi="Arial" w:cs="Arial"/>
        </w:rPr>
        <w:t xml:space="preserve"> For the size of these stones see 7:10. Transportation of such stones to Jerusalem would require enormous manpower.</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443DEA" w:rsidRDefault="00443DEA" w:rsidP="00A92005">
      <w:pPr>
        <w:autoSpaceDE w:val="0"/>
        <w:autoSpaceDN w:val="0"/>
        <w:adjustRightInd w:val="0"/>
        <w:rPr>
          <w:rFonts w:ascii="Arial" w:eastAsiaTheme="minorHAnsi" w:hAnsi="Arial" w:cs="Arial"/>
          <w:b/>
        </w:rPr>
      </w:pPr>
    </w:p>
    <w:p w:rsidR="00A92005" w:rsidRPr="00A92005" w:rsidRDefault="00A92005" w:rsidP="00A92005">
      <w:pPr>
        <w:autoSpaceDE w:val="0"/>
        <w:autoSpaceDN w:val="0"/>
        <w:adjustRightInd w:val="0"/>
        <w:rPr>
          <w:rFonts w:ascii="Arial" w:eastAsiaTheme="minorHAnsi" w:hAnsi="Arial" w:cs="Arial"/>
        </w:rPr>
      </w:pPr>
      <w:proofErr w:type="gramStart"/>
      <w:r w:rsidRPr="00A92005">
        <w:rPr>
          <w:rFonts w:ascii="Arial" w:eastAsiaTheme="minorHAnsi" w:hAnsi="Arial" w:cs="Arial"/>
          <w:b/>
        </w:rPr>
        <w:t>5:18</w:t>
      </w:r>
      <w:r w:rsidRPr="00A92005">
        <w:rPr>
          <w:rFonts w:ascii="Arial" w:eastAsiaTheme="minorHAnsi" w:hAnsi="Arial" w:cs="Arial"/>
        </w:rPr>
        <w:t xml:space="preserve">    </w:t>
      </w:r>
      <w:r w:rsidRPr="00A92005">
        <w:rPr>
          <w:rFonts w:ascii="Arial" w:eastAsiaTheme="minorHAnsi" w:hAnsi="Arial" w:cs="Arial"/>
          <w:i/>
        </w:rPr>
        <w:t xml:space="preserve">men of </w:t>
      </w:r>
      <w:proofErr w:type="spellStart"/>
      <w:r w:rsidRPr="00A92005">
        <w:rPr>
          <w:rFonts w:ascii="Arial" w:eastAsiaTheme="minorHAnsi" w:hAnsi="Arial" w:cs="Arial"/>
          <w:i/>
        </w:rPr>
        <w:t>Gebal</w:t>
      </w:r>
      <w:proofErr w:type="spellEnd"/>
      <w:r w:rsidRPr="00A92005">
        <w:rPr>
          <w:rFonts w:ascii="Arial" w:eastAsiaTheme="minorHAnsi" w:hAnsi="Arial" w:cs="Arial"/>
          <w:i/>
        </w:rPr>
        <w:t>.</w:t>
      </w:r>
      <w:proofErr w:type="gramEnd"/>
      <w:r w:rsidRPr="00A92005">
        <w:rPr>
          <w:rFonts w:ascii="Arial" w:eastAsiaTheme="minorHAnsi" w:hAnsi="Arial" w:cs="Arial"/>
        </w:rPr>
        <w:t xml:space="preserve"> See NIV text note; see also </w:t>
      </w:r>
      <w:proofErr w:type="spellStart"/>
      <w:r w:rsidRPr="00A92005">
        <w:rPr>
          <w:rFonts w:ascii="Arial" w:eastAsiaTheme="minorHAnsi" w:hAnsi="Arial" w:cs="Arial"/>
        </w:rPr>
        <w:t>Eze</w:t>
      </w:r>
      <w:proofErr w:type="spellEnd"/>
      <w:r w:rsidRPr="00A92005">
        <w:rPr>
          <w:rFonts w:ascii="Arial" w:eastAsiaTheme="minorHAnsi" w:hAnsi="Arial" w:cs="Arial"/>
        </w:rPr>
        <w:t xml:space="preserve"> 27:9.</w:t>
      </w:r>
      <w:r w:rsidR="00443DEA" w:rsidRPr="00443DEA">
        <w:rPr>
          <w:rFonts w:ascii="Arial" w:eastAsiaTheme="minorHAnsi" w:hAnsi="Arial" w:cs="Arial"/>
          <w:bCs/>
          <w:szCs w:val="28"/>
        </w:rPr>
        <w:t xml:space="preserve"> </w:t>
      </w:r>
      <w:r w:rsidR="00443DEA">
        <w:rPr>
          <w:rFonts w:ascii="Arial" w:eastAsiaTheme="minorHAnsi" w:hAnsi="Arial" w:cs="Arial"/>
          <w:bCs/>
          <w:szCs w:val="28"/>
        </w:rPr>
        <w:t>(CSB)</w:t>
      </w:r>
    </w:p>
    <w:p w:rsidR="00A92005" w:rsidRPr="00A92005" w:rsidRDefault="00A92005" w:rsidP="00A92005">
      <w:pPr>
        <w:tabs>
          <w:tab w:val="left" w:pos="720"/>
        </w:tabs>
        <w:autoSpaceDE w:val="0"/>
        <w:autoSpaceDN w:val="0"/>
        <w:adjustRightInd w:val="0"/>
        <w:spacing w:after="180"/>
        <w:jc w:val="both"/>
        <w:rPr>
          <w:rFonts w:ascii="Arial" w:eastAsiaTheme="minorHAnsi" w:hAnsi="Arial" w:cs="Arial"/>
          <w:b/>
        </w:rPr>
      </w:pPr>
      <w:bookmarkStart w:id="0" w:name="_GoBack"/>
      <w:bookmarkEnd w:id="0"/>
    </w:p>
    <w:sectPr w:rsidR="00A92005" w:rsidRPr="00A920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09" w:rsidRDefault="005A2D09" w:rsidP="00A92005">
      <w:r>
        <w:separator/>
      </w:r>
    </w:p>
  </w:endnote>
  <w:endnote w:type="continuationSeparator" w:id="0">
    <w:p w:rsidR="005A2D09" w:rsidRDefault="005A2D09" w:rsidP="00A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404212"/>
      <w:docPartObj>
        <w:docPartGallery w:val="Page Numbers (Bottom of Page)"/>
        <w:docPartUnique/>
      </w:docPartObj>
    </w:sdtPr>
    <w:sdtEndPr>
      <w:rPr>
        <w:noProof/>
      </w:rPr>
    </w:sdtEndPr>
    <w:sdtContent>
      <w:p w:rsidR="00A92005" w:rsidRDefault="00A92005">
        <w:pPr>
          <w:pStyle w:val="Footer"/>
          <w:jc w:val="center"/>
        </w:pPr>
        <w:r>
          <w:fldChar w:fldCharType="begin"/>
        </w:r>
        <w:r>
          <w:instrText xml:space="preserve"> PAGE   \* MERGEFORMAT </w:instrText>
        </w:r>
        <w:r>
          <w:fldChar w:fldCharType="separate"/>
        </w:r>
        <w:r w:rsidR="00443DEA">
          <w:rPr>
            <w:noProof/>
          </w:rPr>
          <w:t>3</w:t>
        </w:r>
        <w:r>
          <w:rPr>
            <w:noProof/>
          </w:rPr>
          <w:fldChar w:fldCharType="end"/>
        </w:r>
      </w:p>
    </w:sdtContent>
  </w:sdt>
  <w:p w:rsidR="00A92005" w:rsidRDefault="00A92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09" w:rsidRDefault="005A2D09" w:rsidP="00A92005">
      <w:r>
        <w:separator/>
      </w:r>
    </w:p>
  </w:footnote>
  <w:footnote w:type="continuationSeparator" w:id="0">
    <w:p w:rsidR="005A2D09" w:rsidRDefault="005A2D09" w:rsidP="00A9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07"/>
    <w:rsid w:val="00314307"/>
    <w:rsid w:val="00443DEA"/>
    <w:rsid w:val="005A2D09"/>
    <w:rsid w:val="00A92005"/>
    <w:rsid w:val="00CF4EE6"/>
    <w:rsid w:val="00F9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005"/>
    <w:pPr>
      <w:tabs>
        <w:tab w:val="center" w:pos="4680"/>
        <w:tab w:val="right" w:pos="9360"/>
      </w:tabs>
    </w:pPr>
  </w:style>
  <w:style w:type="character" w:customStyle="1" w:styleId="HeaderChar">
    <w:name w:val="Header Char"/>
    <w:basedOn w:val="DefaultParagraphFont"/>
    <w:link w:val="Header"/>
    <w:uiPriority w:val="99"/>
    <w:rsid w:val="00A92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2005"/>
    <w:pPr>
      <w:tabs>
        <w:tab w:val="center" w:pos="4680"/>
        <w:tab w:val="right" w:pos="9360"/>
      </w:tabs>
    </w:pPr>
  </w:style>
  <w:style w:type="character" w:customStyle="1" w:styleId="FooterChar">
    <w:name w:val="Footer Char"/>
    <w:basedOn w:val="DefaultParagraphFont"/>
    <w:link w:val="Footer"/>
    <w:uiPriority w:val="99"/>
    <w:rsid w:val="00A920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005"/>
    <w:pPr>
      <w:tabs>
        <w:tab w:val="center" w:pos="4680"/>
        <w:tab w:val="right" w:pos="9360"/>
      </w:tabs>
    </w:pPr>
  </w:style>
  <w:style w:type="character" w:customStyle="1" w:styleId="HeaderChar">
    <w:name w:val="Header Char"/>
    <w:basedOn w:val="DefaultParagraphFont"/>
    <w:link w:val="Header"/>
    <w:uiPriority w:val="99"/>
    <w:rsid w:val="00A92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2005"/>
    <w:pPr>
      <w:tabs>
        <w:tab w:val="center" w:pos="4680"/>
        <w:tab w:val="right" w:pos="9360"/>
      </w:tabs>
    </w:pPr>
  </w:style>
  <w:style w:type="character" w:customStyle="1" w:styleId="FooterChar">
    <w:name w:val="Footer Char"/>
    <w:basedOn w:val="DefaultParagraphFont"/>
    <w:link w:val="Footer"/>
    <w:uiPriority w:val="99"/>
    <w:rsid w:val="00A920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2014-09-13T13:20:00Z</dcterms:created>
  <dcterms:modified xsi:type="dcterms:W3CDTF">2014-09-13T18:50:00Z</dcterms:modified>
</cp:coreProperties>
</file>