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30" w:rsidRPr="009D69CC" w:rsidRDefault="00A87330" w:rsidP="00A87330">
      <w:pPr>
        <w:jc w:val="center"/>
        <w:rPr>
          <w:rFonts w:ascii="Garamond" w:hAnsi="Garamond"/>
          <w:b/>
          <w:i/>
          <w:sz w:val="28"/>
          <w:szCs w:val="28"/>
        </w:rPr>
      </w:pPr>
      <w:bookmarkStart w:id="0" w:name="_GoBack"/>
      <w:r w:rsidRPr="009D69CC">
        <w:rPr>
          <w:rFonts w:ascii="Garamond" w:hAnsi="Garamond"/>
          <w:b/>
          <w:i/>
          <w:sz w:val="36"/>
          <w:szCs w:val="36"/>
        </w:rPr>
        <w:t>People of the Bible</w:t>
      </w:r>
    </w:p>
    <w:p w:rsidR="00A87330" w:rsidRDefault="00A87330" w:rsidP="00A8733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Jeremiah</w:t>
      </w:r>
    </w:p>
    <w:bookmarkEnd w:id="0"/>
    <w:p w:rsidR="00A87330" w:rsidRDefault="00A87330" w:rsidP="00A87330">
      <w:pPr>
        <w:rPr>
          <w:rFonts w:ascii="Garamond" w:hAnsi="Garamond"/>
          <w:sz w:val="28"/>
          <w:szCs w:val="28"/>
        </w:rPr>
      </w:pPr>
    </w:p>
    <w:p w:rsidR="00A87330" w:rsidRDefault="00A87330" w:rsidP="00A87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prophet Jeremiah was active as God’s prophet to the southern kingdom of Judah around 627 to 582 BC.</w:t>
      </w:r>
      <w:r w:rsidR="001C2D05">
        <w:rPr>
          <w:rFonts w:ascii="Arial" w:hAnsi="Arial" w:cs="Arial"/>
          <w:sz w:val="22"/>
          <w:szCs w:val="22"/>
        </w:rPr>
        <w:t xml:space="preserve"> </w:t>
      </w:r>
    </w:p>
    <w:p w:rsidR="00704293" w:rsidRDefault="00704293" w:rsidP="00A87330">
      <w:pPr>
        <w:rPr>
          <w:rFonts w:ascii="Arial" w:hAnsi="Arial" w:cs="Arial"/>
          <w:sz w:val="22"/>
          <w:szCs w:val="22"/>
        </w:rPr>
      </w:pPr>
    </w:p>
    <w:p w:rsidR="00704293" w:rsidRDefault="00704293" w:rsidP="00A87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prophet he predicted, witnessed, and lived through the Babylonian siege and eventual destruction of Jerusalem in 587 BC.  </w:t>
      </w:r>
    </w:p>
    <w:p w:rsidR="00704293" w:rsidRDefault="00704293" w:rsidP="00A87330">
      <w:pPr>
        <w:rPr>
          <w:rFonts w:ascii="Arial" w:hAnsi="Arial" w:cs="Arial"/>
          <w:sz w:val="22"/>
          <w:szCs w:val="22"/>
        </w:rPr>
      </w:pPr>
    </w:p>
    <w:p w:rsidR="00704293" w:rsidRDefault="00704293" w:rsidP="00A87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his preaching, he often used symbols such as an almond rod and a boiling pot (Jeremiah 1:11-14), wine jars (13:12-14, and a potter at work (18:1-18.  His entire prophetic ministry was a sermon, communicating through word and deed God’s anger toward His rebellious people.  </w:t>
      </w:r>
    </w:p>
    <w:p w:rsidR="00704293" w:rsidRDefault="00704293" w:rsidP="00A87330">
      <w:pPr>
        <w:rPr>
          <w:rFonts w:ascii="Arial" w:hAnsi="Arial" w:cs="Arial"/>
          <w:sz w:val="22"/>
          <w:szCs w:val="22"/>
        </w:rPr>
      </w:pPr>
    </w:p>
    <w:p w:rsidR="00704293" w:rsidRPr="001C2D05" w:rsidRDefault="00704293" w:rsidP="00A87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Jeremiah suffered repeated rejection and persecution by his countrymen.  </w:t>
      </w:r>
      <w:r w:rsidR="001C2D05" w:rsidRPr="001C2D05">
        <w:rPr>
          <w:rFonts w:ascii="Arial" w:hAnsi="Arial" w:cs="Arial"/>
          <w:color w:val="000000"/>
          <w:sz w:val="22"/>
          <w:szCs w:val="22"/>
          <w:shd w:val="clear" w:color="auto" w:fill="FFFFFF"/>
        </w:rPr>
        <w:t>Jeremiah is commonly known as the "weeping prophet," based on his wish to have a "fountain of tears" with which he might weep for the slain of his own people (9:1).</w:t>
      </w:r>
    </w:p>
    <w:p w:rsidR="00704293" w:rsidRDefault="00704293" w:rsidP="00A87330">
      <w:pPr>
        <w:rPr>
          <w:rFonts w:ascii="Arial" w:hAnsi="Arial" w:cs="Arial"/>
          <w:sz w:val="22"/>
          <w:szCs w:val="22"/>
        </w:rPr>
      </w:pPr>
    </w:p>
    <w:p w:rsidR="00704293" w:rsidRDefault="00704293" w:rsidP="00A87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far as can be known, Jeremiah died in Egypt, having been taken there forcibly.  </w:t>
      </w:r>
    </w:p>
    <w:p w:rsidR="00704293" w:rsidRDefault="00704293" w:rsidP="00A87330">
      <w:pPr>
        <w:rPr>
          <w:rFonts w:ascii="Arial" w:hAnsi="Arial" w:cs="Arial"/>
          <w:sz w:val="22"/>
          <w:szCs w:val="22"/>
        </w:rPr>
      </w:pPr>
    </w:p>
    <w:p w:rsidR="00704293" w:rsidRPr="00A87330" w:rsidRDefault="00704293" w:rsidP="00A87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is remembered and honored for fearlessly call God’s people to repentance.</w:t>
      </w:r>
    </w:p>
    <w:p w:rsidR="00A87330" w:rsidRDefault="00A87330" w:rsidP="00A87330">
      <w:pPr>
        <w:rPr>
          <w:rFonts w:ascii="Garamond" w:hAnsi="Garamond"/>
          <w:sz w:val="28"/>
          <w:szCs w:val="28"/>
        </w:rPr>
      </w:pPr>
    </w:p>
    <w:p w:rsidR="00F55823" w:rsidRDefault="00F55823"/>
    <w:sectPr w:rsidR="00F5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30"/>
    <w:rsid w:val="001C2D05"/>
    <w:rsid w:val="00435699"/>
    <w:rsid w:val="00704293"/>
    <w:rsid w:val="00A87330"/>
    <w:rsid w:val="00F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dcterms:created xsi:type="dcterms:W3CDTF">2018-07-27T12:51:00Z</dcterms:created>
  <dcterms:modified xsi:type="dcterms:W3CDTF">2018-07-27T13:24:00Z</dcterms:modified>
</cp:coreProperties>
</file>